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2672397</wp:posOffset>
            </wp:positionH>
            <wp:positionV relativeFrom="paragraph">
              <wp:posOffset>0</wp:posOffset>
            </wp:positionV>
            <wp:extent cx="987425" cy="922655"/>
            <wp:effectExtent b="0" l="0" r="0" t="0"/>
            <wp:wrapTopAndBottom distB="0" dist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9226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Paws Care “Andy &amp; Debbie Schum” Scholarship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Award Amount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$500.00 U.S. Dollars per scholarship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Deadline for Submission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April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15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 each Scholarship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Description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The Paws Care/Schum Scholarship Award is available to any individual in Montgomery County, IL who plans on attending a college or technical school in the U.S.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 scholarships will be awarded to residents in Montgomery County in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You must do the following to qualify: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Volunteer a minimum of 10 hours with Paws Care and complete the volunteer form with signatures.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fill out the volunteer form on this site or send an email to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pawsvolunteerchair@gmail.com</w:t>
        </w:r>
      </w:hyperlink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receive email updates on volunteer opportunities.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Create and complete one fundraiser for Paws Care of Montgomery County. Contact Paws Care for fundraiser approval*.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an essay about the above two experiences. The essay should be between 200 and 400 words.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Your check will be mailed to you upon proof of the successful completion of your first semester.  Please send a copy of your grade report to the address below.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submissions must include the Paws Care volunteer form with signatures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essa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y.</w:t>
      </w:r>
      <w:r w:rsidDel="00000000" w:rsidR="00000000" w:rsidRPr="00000000">
        <w:rPr>
          <w:rFonts w:ascii="Arial" w:cs="Arial" w:eastAsia="Arial" w:hAnsi="Arial"/>
          <w:strike w:val="1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Submissions must be sent through regular mail or placed in the Paws Care mailbox.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Submissions via email will not be accepted.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Submissions must be mailed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Paws Care/Schum Scholarship</w:t>
        <w:br w:type="textWrapping"/>
        <w:t xml:space="preserve">P.O. Box 25 </w:t>
        <w:br w:type="textWrapping"/>
        <w:t xml:space="preserve">Hillsboro, IL 62049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*Prior to implementation of your Paws Care fundraiser, please contact Paws Care at </w:t>
      </w:r>
      <w:hyperlink r:id="rId8">
        <w:r w:rsidDel="00000000" w:rsidR="00000000" w:rsidRPr="00000000">
          <w:rPr>
            <w:rFonts w:ascii="Arial" w:cs="Arial" w:eastAsia="Arial" w:hAnsi="Arial"/>
            <w:i w:val="1"/>
            <w:color w:val="1155cc"/>
            <w:sz w:val="22"/>
            <w:szCs w:val="22"/>
            <w:u w:val="single"/>
            <w:rtl w:val="0"/>
          </w:rPr>
          <w:t xml:space="preserve">pawsvolunteerchair@gmail.com</w:t>
        </w:r>
      </w:hyperlink>
      <w:r w:rsidDel="00000000" w:rsidR="00000000" w:rsidRPr="00000000">
        <w:rPr>
          <w:rFonts w:ascii="Arial" w:cs="Arial" w:eastAsia="Arial" w:hAnsi="Arial"/>
          <w:i w:val="1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for approval.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Paws Care Volunteer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88.0" w:type="dxa"/>
        <w:jc w:val="left"/>
        <w:tblInd w:w="-15.0" w:type="dxa"/>
        <w:tblLayout w:type="fixed"/>
        <w:tblLook w:val="0000"/>
      </w:tblPr>
      <w:tblGrid>
        <w:gridCol w:w="3332"/>
        <w:gridCol w:w="3334"/>
        <w:gridCol w:w="3322"/>
        <w:tblGridChange w:id="0">
          <w:tblGrid>
            <w:gridCol w:w="3332"/>
            <w:gridCol w:w="3334"/>
            <w:gridCol w:w="332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Number of Hours Volunteered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Paws Care Board Member Signature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Many volunteer options are available. </w:t>
      </w:r>
    </w:p>
    <w:p w:rsidR="00000000" w:rsidDel="00000000" w:rsidP="00000000" w:rsidRDefault="00000000" w:rsidRPr="00000000" w14:paraId="00000062">
      <w:pPr>
        <w:jc w:val="center"/>
        <w:rPr>
          <w:rFonts w:ascii="Arial" w:cs="Arial" w:eastAsia="Arial" w:hAnsi="Arial"/>
          <w:b w:val="1"/>
          <w:color w:val="ff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4"/>
          <w:szCs w:val="24"/>
          <w:rtl w:val="0"/>
        </w:rPr>
        <w:t xml:space="preserve">Please check with our volunteer chair at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1155cc"/>
            <w:sz w:val="24"/>
            <w:szCs w:val="24"/>
            <w:u w:val="single"/>
            <w:rtl w:val="0"/>
          </w:rPr>
          <w:t xml:space="preserve">pawsvolunteerchair@gmail.com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5840" w:w="12240"/>
      <w:pgMar w:bottom="1134" w:top="1134" w:left="1134" w:right="1134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0"/>
      <w:numFmt w:val="bullet"/>
      <w:lvlText w:val="◦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2">
      <w:start w:val="0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3">
      <w:start w:val="0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4">
      <w:start w:val="0"/>
      <w:numFmt w:val="bullet"/>
      <w:lvlText w:val="◦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5">
      <w:start w:val="0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6">
      <w:start w:val="0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7">
      <w:start w:val="0"/>
      <w:numFmt w:val="bullet"/>
      <w:lvlText w:val="◦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8">
      <w:start w:val="0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awsvolunteerchair@gmail.com" TargetMode="External"/><Relationship Id="rId15" Type="http://schemas.openxmlformats.org/officeDocument/2006/relationships/footer" Target="footer3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pawsvolunteerchair@gmail.com" TargetMode="External"/><Relationship Id="rId8" Type="http://schemas.openxmlformats.org/officeDocument/2006/relationships/hyperlink" Target="mailto:pawsvolunteerchai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